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502" w:rsidRPr="00BF7F36" w:rsidRDefault="00BB4502" w:rsidP="00BB4502">
      <w:pPr>
        <w:contextualSpacing/>
        <w:jc w:val="center"/>
        <w:rPr>
          <w:rFonts w:cstheme="minorHAnsi"/>
          <w:bCs/>
          <w:bdr w:val="none" w:sz="0" w:space="0" w:color="auto" w:frame="1"/>
          <w:shd w:val="clear" w:color="auto" w:fill="FFFFFF"/>
        </w:rPr>
      </w:pPr>
    </w:p>
    <w:p w:rsidR="00BB4502" w:rsidRPr="00BF7F36" w:rsidRDefault="00BB4502" w:rsidP="00BB4502">
      <w:pPr>
        <w:contextualSpacing/>
        <w:jc w:val="center"/>
        <w:rPr>
          <w:rFonts w:cstheme="minorHAnsi"/>
          <w:bCs/>
          <w:bdr w:val="none" w:sz="0" w:space="0" w:color="auto" w:frame="1"/>
          <w:shd w:val="clear" w:color="auto" w:fill="FFFFFF"/>
        </w:rPr>
      </w:pPr>
    </w:p>
    <w:p w:rsidR="00BB4502" w:rsidRPr="00BF7F36" w:rsidRDefault="00BB4502" w:rsidP="00BB4502">
      <w:pPr>
        <w:contextualSpacing/>
        <w:jc w:val="center"/>
        <w:rPr>
          <w:rFonts w:cstheme="minorHAnsi"/>
          <w:bCs/>
          <w:bdr w:val="none" w:sz="0" w:space="0" w:color="auto" w:frame="1"/>
          <w:shd w:val="clear" w:color="auto" w:fill="FFFFFF"/>
        </w:rPr>
      </w:pPr>
    </w:p>
    <w:p w:rsidR="00BB4502" w:rsidRPr="00BF7F36" w:rsidRDefault="00BB4502" w:rsidP="00BB281B">
      <w:pPr>
        <w:contextualSpacing/>
        <w:jc w:val="center"/>
        <w:rPr>
          <w:rFonts w:cstheme="minorHAnsi"/>
          <w:b/>
          <w:bCs/>
          <w:bdr w:val="none" w:sz="0" w:space="0" w:color="auto" w:frame="1"/>
          <w:shd w:val="clear" w:color="auto" w:fill="FFFFFF"/>
        </w:rPr>
      </w:pPr>
      <w:r w:rsidRPr="00BF7F36">
        <w:rPr>
          <w:rFonts w:cstheme="minorHAnsi"/>
          <w:b/>
          <w:bCs/>
          <w:bdr w:val="none" w:sz="0" w:space="0" w:color="auto" w:frame="1"/>
          <w:shd w:val="clear" w:color="auto" w:fill="FFFFFF"/>
        </w:rPr>
        <w:t>Organization Change Management</w:t>
      </w:r>
    </w:p>
    <w:p w:rsidR="00BB4502" w:rsidRDefault="00BB4502" w:rsidP="00BB281B">
      <w:pPr>
        <w:contextualSpacing/>
        <w:jc w:val="center"/>
        <w:rPr>
          <w:rFonts w:cstheme="minorHAnsi"/>
          <w:bCs/>
          <w:bdr w:val="none" w:sz="0" w:space="0" w:color="auto" w:frame="1"/>
          <w:shd w:val="clear" w:color="auto" w:fill="FFFFFF"/>
        </w:rPr>
      </w:pPr>
    </w:p>
    <w:p w:rsidR="00BB281B" w:rsidRDefault="00BB281B" w:rsidP="00BB281B">
      <w:pPr>
        <w:contextualSpacing/>
        <w:jc w:val="center"/>
        <w:rPr>
          <w:rFonts w:cstheme="minorHAnsi"/>
          <w:bCs/>
          <w:bdr w:val="none" w:sz="0" w:space="0" w:color="auto" w:frame="1"/>
          <w:shd w:val="clear" w:color="auto" w:fill="FFFFFF"/>
        </w:rPr>
      </w:pPr>
    </w:p>
    <w:p w:rsidR="00BB281B" w:rsidRDefault="00BB281B" w:rsidP="00BB281B">
      <w:pPr>
        <w:contextualSpacing/>
        <w:jc w:val="center"/>
        <w:rPr>
          <w:rFonts w:cstheme="minorHAnsi"/>
          <w:bCs/>
          <w:bdr w:val="none" w:sz="0" w:space="0" w:color="auto" w:frame="1"/>
          <w:shd w:val="clear" w:color="auto" w:fill="FFFFFF"/>
        </w:rPr>
      </w:pPr>
    </w:p>
    <w:p w:rsidR="00BB281B" w:rsidRPr="00BF7F36" w:rsidRDefault="00BB281B" w:rsidP="00BB281B">
      <w:pPr>
        <w:contextualSpacing/>
        <w:jc w:val="center"/>
        <w:rPr>
          <w:rFonts w:cstheme="minorHAnsi"/>
          <w:bCs/>
          <w:bdr w:val="none" w:sz="0" w:space="0" w:color="auto" w:frame="1"/>
          <w:shd w:val="clear" w:color="auto" w:fill="FFFFFF"/>
        </w:rPr>
      </w:pPr>
    </w:p>
    <w:p w:rsidR="00BB4502" w:rsidRPr="00BF7F36" w:rsidRDefault="00BB4502" w:rsidP="00BB281B">
      <w:pPr>
        <w:jc w:val="center"/>
        <w:rPr>
          <w:rFonts w:cstheme="minorHAnsi"/>
          <w:bCs/>
          <w:bdr w:val="none" w:sz="0" w:space="0" w:color="auto" w:frame="1"/>
          <w:shd w:val="clear" w:color="auto" w:fill="FFFFFF"/>
        </w:rPr>
      </w:pPr>
      <w:r w:rsidRPr="00BF7F36">
        <w:rPr>
          <w:rFonts w:cstheme="minorHAnsi"/>
          <w:bCs/>
          <w:bdr w:val="none" w:sz="0" w:space="0" w:color="auto" w:frame="1"/>
          <w:shd w:val="clear" w:color="auto" w:fill="FFFFFF"/>
        </w:rPr>
        <w:t>Name</w:t>
      </w:r>
    </w:p>
    <w:p w:rsidR="00BB4502" w:rsidRPr="00BF7F36" w:rsidRDefault="00BB4502" w:rsidP="00BB281B">
      <w:pPr>
        <w:jc w:val="center"/>
        <w:rPr>
          <w:rFonts w:cstheme="minorHAnsi"/>
          <w:bCs/>
          <w:bdr w:val="none" w:sz="0" w:space="0" w:color="auto" w:frame="1"/>
          <w:shd w:val="clear" w:color="auto" w:fill="FFFFFF"/>
        </w:rPr>
      </w:pPr>
      <w:r w:rsidRPr="00BF7F36">
        <w:rPr>
          <w:rFonts w:cstheme="minorHAnsi"/>
          <w:bCs/>
          <w:bdr w:val="none" w:sz="0" w:space="0" w:color="auto" w:frame="1"/>
          <w:shd w:val="clear" w:color="auto" w:fill="FFFFFF"/>
        </w:rPr>
        <w:t>Institutional Affiliations</w:t>
      </w:r>
    </w:p>
    <w:p w:rsidR="00BB4502" w:rsidRPr="00BF7F36" w:rsidRDefault="00BB4502" w:rsidP="00BB281B">
      <w:pPr>
        <w:jc w:val="center"/>
        <w:rPr>
          <w:rFonts w:cstheme="minorHAnsi"/>
          <w:bCs/>
          <w:bdr w:val="none" w:sz="0" w:space="0" w:color="auto" w:frame="1"/>
          <w:shd w:val="clear" w:color="auto" w:fill="FFFFFF"/>
        </w:rPr>
      </w:pPr>
      <w:r w:rsidRPr="00BF7F36">
        <w:rPr>
          <w:rFonts w:cstheme="minorHAnsi"/>
          <w:bCs/>
          <w:bdr w:val="none" w:sz="0" w:space="0" w:color="auto" w:frame="1"/>
          <w:shd w:val="clear" w:color="auto" w:fill="FFFFFF"/>
        </w:rPr>
        <w:t>Course</w:t>
      </w:r>
    </w:p>
    <w:p w:rsidR="00BB4502" w:rsidRPr="00BF7F36" w:rsidRDefault="00BB4502" w:rsidP="00BB281B">
      <w:pPr>
        <w:jc w:val="center"/>
        <w:rPr>
          <w:rFonts w:cstheme="minorHAnsi"/>
          <w:bCs/>
          <w:bdr w:val="none" w:sz="0" w:space="0" w:color="auto" w:frame="1"/>
          <w:shd w:val="clear" w:color="auto" w:fill="FFFFFF"/>
        </w:rPr>
      </w:pPr>
      <w:r w:rsidRPr="00BF7F36">
        <w:rPr>
          <w:rFonts w:cstheme="minorHAnsi"/>
          <w:bCs/>
          <w:bdr w:val="none" w:sz="0" w:space="0" w:color="auto" w:frame="1"/>
          <w:shd w:val="clear" w:color="auto" w:fill="FFFFFF"/>
        </w:rPr>
        <w:t>Professor</w:t>
      </w:r>
    </w:p>
    <w:p w:rsidR="00BB4502" w:rsidRPr="00BF7F36" w:rsidRDefault="00BB4502" w:rsidP="00BB281B">
      <w:pPr>
        <w:jc w:val="center"/>
        <w:rPr>
          <w:rFonts w:cstheme="minorHAnsi"/>
          <w:bCs/>
          <w:bdr w:val="none" w:sz="0" w:space="0" w:color="auto" w:frame="1"/>
          <w:shd w:val="clear" w:color="auto" w:fill="FFFFFF"/>
        </w:rPr>
      </w:pPr>
      <w:r w:rsidRPr="00BF7F36">
        <w:rPr>
          <w:rFonts w:cstheme="minorHAnsi"/>
          <w:bCs/>
          <w:bdr w:val="none" w:sz="0" w:space="0" w:color="auto" w:frame="1"/>
          <w:shd w:val="clear" w:color="auto" w:fill="FFFFFF"/>
        </w:rPr>
        <w:t>Date</w:t>
      </w:r>
    </w:p>
    <w:p w:rsidR="00BB4502" w:rsidRPr="00BF7F36" w:rsidRDefault="00BB4502">
      <w:pPr>
        <w:rPr>
          <w:rFonts w:cstheme="minorHAnsi"/>
          <w:bCs/>
          <w:bdr w:val="none" w:sz="0" w:space="0" w:color="auto" w:frame="1"/>
          <w:shd w:val="clear" w:color="auto" w:fill="FFFFFF"/>
        </w:rPr>
      </w:pPr>
      <w:r w:rsidRPr="00BF7F36">
        <w:rPr>
          <w:rFonts w:cstheme="minorHAnsi"/>
          <w:bCs/>
          <w:bdr w:val="none" w:sz="0" w:space="0" w:color="auto" w:frame="1"/>
          <w:shd w:val="clear" w:color="auto" w:fill="FFFFFF"/>
        </w:rPr>
        <w:br w:type="page"/>
      </w:r>
    </w:p>
    <w:p w:rsidR="00BB4502" w:rsidRPr="00BB281B" w:rsidRDefault="00BB4502" w:rsidP="00BB281B">
      <w:pPr>
        <w:contextualSpacing/>
        <w:jc w:val="center"/>
        <w:rPr>
          <w:rFonts w:cstheme="minorHAnsi"/>
          <w:b/>
          <w:bCs/>
          <w:bdr w:val="none" w:sz="0" w:space="0" w:color="auto" w:frame="1"/>
          <w:shd w:val="clear" w:color="auto" w:fill="FFFFFF"/>
        </w:rPr>
      </w:pPr>
      <w:bookmarkStart w:id="0" w:name="_GoBack"/>
      <w:bookmarkEnd w:id="0"/>
      <w:r w:rsidRPr="00BB281B">
        <w:rPr>
          <w:rFonts w:cstheme="minorHAnsi"/>
          <w:b/>
          <w:bCs/>
          <w:bdr w:val="none" w:sz="0" w:space="0" w:color="auto" w:frame="1"/>
          <w:shd w:val="clear" w:color="auto" w:fill="FFFFFF"/>
        </w:rPr>
        <w:lastRenderedPageBreak/>
        <w:t>Organization Change Management</w:t>
      </w:r>
    </w:p>
    <w:p w:rsidR="00930D07" w:rsidRPr="00BF7F36" w:rsidRDefault="00B34C75" w:rsidP="00930D07">
      <w:pPr>
        <w:ind w:firstLine="720"/>
        <w:contextualSpacing/>
        <w:rPr>
          <w:rFonts w:cstheme="minorHAnsi"/>
          <w:bCs/>
          <w:bdr w:val="none" w:sz="0" w:space="0" w:color="auto" w:frame="1"/>
          <w:shd w:val="clear" w:color="auto" w:fill="FFFFFF"/>
        </w:rPr>
      </w:pPr>
      <w:r w:rsidRPr="00BF7F36">
        <w:rPr>
          <w:rFonts w:cstheme="minorHAnsi"/>
          <w:bCs/>
          <w:bdr w:val="none" w:sz="0" w:space="0" w:color="auto" w:frame="1"/>
          <w:shd w:val="clear" w:color="auto" w:fill="FFFFFF"/>
        </w:rPr>
        <w:t>Change management is the mechanism, tools</w:t>
      </w:r>
      <w:r w:rsidR="00BB4502" w:rsidRPr="00BF7F36">
        <w:rPr>
          <w:rFonts w:cstheme="minorHAnsi"/>
          <w:bCs/>
          <w:bdr w:val="none" w:sz="0" w:space="0" w:color="auto" w:frame="1"/>
          <w:shd w:val="clear" w:color="auto" w:fill="FFFFFF"/>
        </w:rPr>
        <w:t>,</w:t>
      </w:r>
      <w:r w:rsidRPr="00BF7F36">
        <w:rPr>
          <w:rFonts w:cstheme="minorHAnsi"/>
          <w:bCs/>
          <w:bdr w:val="none" w:sz="0" w:space="0" w:color="auto" w:frame="1"/>
          <w:shd w:val="clear" w:color="auto" w:fill="FFFFFF"/>
        </w:rPr>
        <w:t xml:space="preserve"> and strategies to coordinate the change process to accomplish the desired business objective. The shift management encompasses a company's resources that can help people achieve meaningful personal changes leading to the acceptance and recognition of transformation. In this discussion, we consider seven key steps of managing an organization</w:t>
      </w:r>
      <w:r w:rsidR="00BB4502" w:rsidRPr="00BF7F36">
        <w:rPr>
          <w:rFonts w:cstheme="minorHAnsi"/>
          <w:bCs/>
          <w:bdr w:val="none" w:sz="0" w:space="0" w:color="auto" w:frame="1"/>
          <w:shd w:val="clear" w:color="auto" w:fill="FFFFFF"/>
        </w:rPr>
        <w:t>al</w:t>
      </w:r>
      <w:r w:rsidRPr="00BF7F36">
        <w:rPr>
          <w:rFonts w:cstheme="minorHAnsi"/>
          <w:bCs/>
          <w:bdr w:val="none" w:sz="0" w:space="0" w:color="auto" w:frame="1"/>
          <w:shd w:val="clear" w:color="auto" w:fill="FFFFFF"/>
        </w:rPr>
        <w:t xml:space="preserve"> change and a visual presentation of the process.</w:t>
      </w:r>
    </w:p>
    <w:p w:rsidR="00930D07" w:rsidRPr="00BF7F36" w:rsidRDefault="00B34C75" w:rsidP="00930D07">
      <w:pPr>
        <w:ind w:firstLine="720"/>
        <w:contextualSpacing/>
        <w:rPr>
          <w:rFonts w:cstheme="minorHAnsi"/>
          <w:shd w:val="clear" w:color="auto" w:fill="FFFFFF"/>
        </w:rPr>
      </w:pPr>
      <w:r w:rsidRPr="00BF7F36">
        <w:rPr>
          <w:rFonts w:cstheme="minorHAnsi"/>
          <w:shd w:val="clear" w:color="auto" w:fill="FFFFFF"/>
        </w:rPr>
        <w:t xml:space="preserve">The first step </w:t>
      </w:r>
      <w:r w:rsidR="00CD2E46" w:rsidRPr="00BF7F36">
        <w:rPr>
          <w:rFonts w:cstheme="minorHAnsi"/>
          <w:shd w:val="clear" w:color="auto" w:fill="FFFFFF"/>
        </w:rPr>
        <w:t>is to identify the case for change.</w:t>
      </w:r>
      <w:r w:rsidRPr="00BF7F36">
        <w:rPr>
          <w:rFonts w:cstheme="minorHAnsi"/>
          <w:shd w:val="clear" w:color="auto" w:fill="FFFFFF"/>
        </w:rPr>
        <w:t xml:space="preserve"> </w:t>
      </w:r>
      <w:r w:rsidR="00CD2E46" w:rsidRPr="00BF7F36">
        <w:rPr>
          <w:rFonts w:cstheme="minorHAnsi"/>
          <w:shd w:val="clear" w:color="auto" w:fill="FFFFFF"/>
        </w:rPr>
        <w:t>In this step, an organization should determine the emphasis and clarify objectives, resources</w:t>
      </w:r>
      <w:r w:rsidR="00BB4502" w:rsidRPr="00BF7F36">
        <w:rPr>
          <w:rFonts w:cstheme="minorHAnsi"/>
          <w:shd w:val="clear" w:color="auto" w:fill="FFFFFF"/>
        </w:rPr>
        <w:t>,</w:t>
      </w:r>
      <w:r w:rsidR="00CD2E46" w:rsidRPr="00BF7F36">
        <w:rPr>
          <w:rFonts w:cstheme="minorHAnsi"/>
          <w:shd w:val="clear" w:color="auto" w:fill="FFFFFF"/>
        </w:rPr>
        <w:t xml:space="preserve"> and people to address those concerns and lead the project. Most </w:t>
      </w:r>
      <w:r w:rsidR="00BB4502" w:rsidRPr="00BF7F36">
        <w:rPr>
          <w:rFonts w:cstheme="minorHAnsi"/>
          <w:shd w:val="clear" w:color="auto" w:fill="FFFFFF"/>
        </w:rPr>
        <w:t>change systems</w:t>
      </w:r>
      <w:r w:rsidR="00CD2E46" w:rsidRPr="00BF7F36">
        <w:rPr>
          <w:rFonts w:cstheme="minorHAnsi"/>
          <w:shd w:val="clear" w:color="auto" w:fill="FFFFFF"/>
        </w:rPr>
        <w:t xml:space="preserve"> recognize that realizing what to enhance provides a </w:t>
      </w:r>
      <w:r w:rsidR="00BB4502" w:rsidRPr="00BF7F36">
        <w:rPr>
          <w:rFonts w:cstheme="minorHAnsi"/>
          <w:shd w:val="clear" w:color="auto" w:fill="FFFFFF"/>
        </w:rPr>
        <w:t>factual</w:t>
      </w:r>
      <w:r w:rsidR="00CD2E46" w:rsidRPr="00BF7F36">
        <w:rPr>
          <w:rFonts w:cstheme="minorHAnsi"/>
          <w:shd w:val="clear" w:color="auto" w:fill="FFFFFF"/>
        </w:rPr>
        <w:t xml:space="preserve"> basis for clarity, ease</w:t>
      </w:r>
      <w:r w:rsidR="00BB4502" w:rsidRPr="00BF7F36">
        <w:rPr>
          <w:rFonts w:cstheme="minorHAnsi"/>
          <w:shd w:val="clear" w:color="auto" w:fill="FFFFFF"/>
        </w:rPr>
        <w:t>,</w:t>
      </w:r>
      <w:r w:rsidR="00CD2E46" w:rsidRPr="00BF7F36">
        <w:rPr>
          <w:rFonts w:cstheme="minorHAnsi"/>
          <w:shd w:val="clear" w:color="auto" w:fill="FFFFFF"/>
        </w:rPr>
        <w:t xml:space="preserve"> and prosperity. Secondly, an organization should involve the stakeholders.</w:t>
      </w:r>
      <w:r w:rsidR="00930D07" w:rsidRPr="00BF7F36">
        <w:rPr>
          <w:rFonts w:cstheme="minorHAnsi"/>
          <w:shd w:val="clear" w:color="auto" w:fill="FFFFFF"/>
        </w:rPr>
        <w:t xml:space="preserve"> Many stakeholders</w:t>
      </w:r>
      <w:r w:rsidR="00BB4502" w:rsidRPr="00BF7F36">
        <w:rPr>
          <w:rFonts w:cstheme="minorHAnsi"/>
          <w:shd w:val="clear" w:color="auto" w:fill="FFFFFF"/>
        </w:rPr>
        <w:t>,</w:t>
      </w:r>
      <w:r w:rsidR="00930D07" w:rsidRPr="00BF7F36">
        <w:rPr>
          <w:rFonts w:cstheme="minorHAnsi"/>
          <w:shd w:val="clear" w:color="auto" w:fill="FFFFFF"/>
        </w:rPr>
        <w:t xml:space="preserve"> including senior managers, directors</w:t>
      </w:r>
      <w:r w:rsidR="00BB4502" w:rsidRPr="00BF7F36">
        <w:rPr>
          <w:rFonts w:cstheme="minorHAnsi"/>
          <w:shd w:val="clear" w:color="auto" w:fill="FFFFFF"/>
        </w:rPr>
        <w:t>,</w:t>
      </w:r>
      <w:r w:rsidR="00930D07" w:rsidRPr="00BF7F36">
        <w:rPr>
          <w:rFonts w:cstheme="minorHAnsi"/>
          <w:shd w:val="clear" w:color="auto" w:fill="FFFFFF"/>
        </w:rPr>
        <w:t xml:space="preserve"> and funder</w:t>
      </w:r>
      <w:r w:rsidR="00BB4502" w:rsidRPr="00BF7F36">
        <w:rPr>
          <w:rFonts w:cstheme="minorHAnsi"/>
          <w:shd w:val="clear" w:color="auto" w:fill="FFFFFF"/>
        </w:rPr>
        <w:t>,</w:t>
      </w:r>
      <w:r w:rsidR="00930D07" w:rsidRPr="00BF7F36">
        <w:rPr>
          <w:rFonts w:cstheme="minorHAnsi"/>
          <w:shd w:val="clear" w:color="auto" w:fill="FFFFFF"/>
        </w:rPr>
        <w:t xml:space="preserve"> have varying aspirations and perspectives. Therefore, presenting a solid plan to the stakeholder will ensure that time, patience</w:t>
      </w:r>
      <w:r w:rsidR="00BB4502" w:rsidRPr="00BF7F36">
        <w:rPr>
          <w:rFonts w:cstheme="minorHAnsi"/>
          <w:shd w:val="clear" w:color="auto" w:fill="FFFFFF"/>
        </w:rPr>
        <w:t>, and communication are</w:t>
      </w:r>
      <w:r w:rsidR="00930D07" w:rsidRPr="00BF7F36">
        <w:rPr>
          <w:rFonts w:cstheme="minorHAnsi"/>
          <w:shd w:val="clear" w:color="auto" w:fill="FFFFFF"/>
        </w:rPr>
        <w:t xml:space="preserve"> well taken care of.</w:t>
      </w:r>
    </w:p>
    <w:p w:rsidR="004C4BC5" w:rsidRPr="00BF7F36" w:rsidRDefault="00930D07" w:rsidP="00930D07">
      <w:pPr>
        <w:ind w:firstLine="720"/>
        <w:contextualSpacing/>
        <w:rPr>
          <w:rFonts w:cstheme="minorHAnsi"/>
          <w:shd w:val="clear" w:color="auto" w:fill="FFFFFF"/>
        </w:rPr>
      </w:pPr>
      <w:r w:rsidRPr="00BF7F36">
        <w:rPr>
          <w:rFonts w:cstheme="minorHAnsi"/>
          <w:shd w:val="clear" w:color="auto" w:fill="FFFFFF"/>
        </w:rPr>
        <w:t xml:space="preserve">The third step is to lay down the </w:t>
      </w:r>
      <w:r w:rsidR="00BB4502" w:rsidRPr="00BF7F36">
        <w:rPr>
          <w:rFonts w:cstheme="minorHAnsi"/>
          <w:shd w:val="clear" w:color="auto" w:fill="FFFFFF"/>
        </w:rPr>
        <w:t>change plan</w:t>
      </w:r>
      <w:r w:rsidRPr="00BF7F36">
        <w:rPr>
          <w:rFonts w:cstheme="minorHAnsi"/>
          <w:shd w:val="clear" w:color="auto" w:fill="FFFFFF"/>
        </w:rPr>
        <w:t xml:space="preserve">. </w:t>
      </w:r>
      <w:r w:rsidR="008C3900" w:rsidRPr="00BF7F36">
        <w:rPr>
          <w:rFonts w:cstheme="minorHAnsi"/>
          <w:shd w:val="clear" w:color="auto" w:fill="FFFFFF"/>
        </w:rPr>
        <w:t>This part involves </w:t>
      </w:r>
      <w:r w:rsidR="00BB4502" w:rsidRPr="00BF7F36">
        <w:rPr>
          <w:rFonts w:cstheme="minorHAnsi"/>
          <w:shd w:val="clear" w:color="auto" w:fill="FFFFFF"/>
        </w:rPr>
        <w:t>incorporating</w:t>
      </w:r>
      <w:r w:rsidR="008C3900" w:rsidRPr="00BF7F36">
        <w:rPr>
          <w:rFonts w:cstheme="minorHAnsi"/>
          <w:shd w:val="clear" w:color="auto" w:fill="FFFFFF"/>
        </w:rPr>
        <w:t xml:space="preserve"> strategy tools, the scope or purpose</w:t>
      </w:r>
      <w:r w:rsidR="00BB4502" w:rsidRPr="00BF7F36">
        <w:rPr>
          <w:rFonts w:cstheme="minorHAnsi"/>
          <w:shd w:val="clear" w:color="auto" w:fill="FFFFFF"/>
        </w:rPr>
        <w:t>,</w:t>
      </w:r>
      <w:r w:rsidR="008C3900" w:rsidRPr="00BF7F36">
        <w:rPr>
          <w:rFonts w:cstheme="minorHAnsi"/>
          <w:shd w:val="clear" w:color="auto" w:fill="FFFFFF"/>
        </w:rPr>
        <w:t xml:space="preserve"> and the costs of the project in the plan. Note that the most </w:t>
      </w:r>
      <w:r w:rsidR="00BB4502" w:rsidRPr="00BF7F36">
        <w:rPr>
          <w:rFonts w:cstheme="minorHAnsi"/>
          <w:shd w:val="clear" w:color="auto" w:fill="FFFFFF"/>
        </w:rPr>
        <w:t>crucial</w:t>
      </w:r>
      <w:r w:rsidR="008C3900" w:rsidRPr="00BF7F36">
        <w:rPr>
          <w:rFonts w:cstheme="minorHAnsi"/>
          <w:shd w:val="clear" w:color="auto" w:fill="FFFFFF"/>
        </w:rPr>
        <w:t xml:space="preserve"> aspect of a good plan is to employ a multi-step process. Planning will indicate the framework that indicates the start, the direction</w:t>
      </w:r>
      <w:r w:rsidR="00BB4502" w:rsidRPr="00BF7F36">
        <w:rPr>
          <w:rFonts w:cstheme="minorHAnsi"/>
          <w:shd w:val="clear" w:color="auto" w:fill="FFFFFF"/>
        </w:rPr>
        <w:t>,</w:t>
      </w:r>
      <w:r w:rsidR="008C3900" w:rsidRPr="00BF7F36">
        <w:rPr>
          <w:rFonts w:cstheme="minorHAnsi"/>
          <w:shd w:val="clear" w:color="auto" w:fill="FFFFFF"/>
        </w:rPr>
        <w:t xml:space="preserve"> and the end. The fourth step is developing a working communication strategy.</w:t>
      </w:r>
      <w:r w:rsidR="004C4BC5" w:rsidRPr="00BF7F36">
        <w:rPr>
          <w:rFonts w:cstheme="minorHAnsi"/>
          <w:shd w:val="clear" w:color="auto" w:fill="FFFFFF"/>
        </w:rPr>
        <w:t xml:space="preserve"> This step involves identifying the employees that must be informed or fully aware of the change to be implemented. The strategy will include how the transformation will slowly be communicated, the </w:t>
      </w:r>
      <w:r w:rsidR="00BB4502" w:rsidRPr="00BF7F36">
        <w:rPr>
          <w:rFonts w:cstheme="minorHAnsi"/>
          <w:shd w:val="clear" w:color="auto" w:fill="FFFFFF"/>
        </w:rPr>
        <w:t>critical</w:t>
      </w:r>
      <w:r w:rsidR="004C4BC5" w:rsidRPr="00BF7F36">
        <w:rPr>
          <w:rFonts w:cstheme="minorHAnsi"/>
          <w:shd w:val="clear" w:color="auto" w:fill="FFFFFF"/>
        </w:rPr>
        <w:t xml:space="preserve"> information, communication channel</w:t>
      </w:r>
      <w:r w:rsidR="00BB4502" w:rsidRPr="00BF7F36">
        <w:rPr>
          <w:rFonts w:cstheme="minorHAnsi"/>
          <w:shd w:val="clear" w:color="auto" w:fill="FFFFFF"/>
        </w:rPr>
        <w:t>,</w:t>
      </w:r>
      <w:r w:rsidR="004C4BC5" w:rsidRPr="00BF7F36">
        <w:rPr>
          <w:rFonts w:cstheme="minorHAnsi"/>
          <w:shd w:val="clear" w:color="auto" w:fill="FFFFFF"/>
        </w:rPr>
        <w:t xml:space="preserve"> and the media relevant to relay the </w:t>
      </w:r>
      <w:r w:rsidR="00BF7F36">
        <w:rPr>
          <w:rFonts w:cstheme="minorHAnsi"/>
          <w:shd w:val="clear" w:color="auto" w:fill="FFFFFF"/>
        </w:rPr>
        <w:t xml:space="preserve">news </w:t>
      </w:r>
      <w:r w:rsidR="00BF7F36">
        <w:rPr>
          <w:rFonts w:cstheme="minorHAnsi"/>
          <w:shd w:val="clear" w:color="auto" w:fill="FFFFFF"/>
        </w:rPr>
        <w:fldChar w:fldCharType="begin"/>
      </w:r>
      <w:r w:rsidR="00BF7F36">
        <w:rPr>
          <w:rFonts w:cstheme="minorHAnsi"/>
          <w:shd w:val="clear" w:color="auto" w:fill="FFFFFF"/>
        </w:rPr>
        <w:instrText xml:space="preserve"> ADDIN ZOTERO_ITEM CSL_CITATION {"citationID":"XlqKwmRl","properties":{"formattedCitation":"({\\i{}8 Steps to Implementing Successful Organizational Change}, 2017)","plainCitation":"(8 Steps to Implementing Successful Organizational Change, 2017)","noteIndex":0},"citationItems":[{"id":865,"uris":["http://zotero.org/users/local/v2GNSyVw/items/V9G246CM"],"uri":["http://zotero.org/users/local/v2GNSyVw/items/V9G246CM"],"itemData":{"id":865,"type":"webpage","abstract":"Successful organizations understand that when they are doing things the same way with poor results, implementing organizational change can be necessafry.","container-title":"The Thriving Small Business","language":"en-US","title":"8 Steps to Implementing Successful Organizational Change","URL":"https://thethrivingsmallbusiness.com/implementing-organizational-change/","accessed":{"date-parts":[["2020",11,13]]},"issued":{"date-parts":[["2017",8,9]]}}}],"schema":"https://github.com/citation-style-language/schema/raw/master/csl-citation.json"} </w:instrText>
      </w:r>
      <w:r w:rsidR="00BF7F36">
        <w:rPr>
          <w:rFonts w:cstheme="minorHAnsi"/>
          <w:shd w:val="clear" w:color="auto" w:fill="FFFFFF"/>
        </w:rPr>
        <w:fldChar w:fldCharType="separate"/>
      </w:r>
      <w:r w:rsidR="00BF7F36" w:rsidRPr="00BF7F36">
        <w:rPr>
          <w:rFonts w:ascii="Times New Roman" w:hAnsi="Times New Roman"/>
        </w:rPr>
        <w:t>(</w:t>
      </w:r>
      <w:r w:rsidR="00BF7F36" w:rsidRPr="00BF7F36">
        <w:rPr>
          <w:rFonts w:ascii="Times New Roman" w:hAnsi="Times New Roman"/>
          <w:i/>
          <w:iCs/>
        </w:rPr>
        <w:t>8 Steps to Implementing Successful Organizational Change</w:t>
      </w:r>
      <w:r w:rsidR="00BF7F36" w:rsidRPr="00BF7F36">
        <w:rPr>
          <w:rFonts w:ascii="Times New Roman" w:hAnsi="Times New Roman"/>
        </w:rPr>
        <w:t>, 2017)</w:t>
      </w:r>
      <w:r w:rsidR="00BF7F36">
        <w:rPr>
          <w:rFonts w:cstheme="minorHAnsi"/>
          <w:shd w:val="clear" w:color="auto" w:fill="FFFFFF"/>
        </w:rPr>
        <w:fldChar w:fldCharType="end"/>
      </w:r>
      <w:r w:rsidR="004C4BC5" w:rsidRPr="00BF7F36">
        <w:rPr>
          <w:rFonts w:cstheme="minorHAnsi"/>
          <w:shd w:val="clear" w:color="auto" w:fill="FFFFFF"/>
        </w:rPr>
        <w:t>.</w:t>
      </w:r>
    </w:p>
    <w:p w:rsidR="00554D7B" w:rsidRPr="00BF7F36" w:rsidRDefault="004C4BC5" w:rsidP="00930D07">
      <w:pPr>
        <w:ind w:firstLine="720"/>
        <w:contextualSpacing/>
        <w:rPr>
          <w:rFonts w:cstheme="minorHAnsi"/>
          <w:shd w:val="clear" w:color="auto" w:fill="FFFFFF"/>
        </w:rPr>
      </w:pPr>
      <w:r w:rsidRPr="00BF7F36">
        <w:rPr>
          <w:rFonts w:cstheme="minorHAnsi"/>
          <w:shd w:val="clear" w:color="auto" w:fill="FFFFFF"/>
        </w:rPr>
        <w:lastRenderedPageBreak/>
        <w:t>Step five of a</w:t>
      </w:r>
      <w:r w:rsidR="004C2BC1" w:rsidRPr="00BF7F36">
        <w:rPr>
          <w:rFonts w:cstheme="minorHAnsi"/>
          <w:shd w:val="clear" w:color="auto" w:fill="FFFFFF"/>
        </w:rPr>
        <w:t>n</w:t>
      </w:r>
      <w:r w:rsidRPr="00BF7F36">
        <w:rPr>
          <w:rFonts w:cstheme="minorHAnsi"/>
          <w:shd w:val="clear" w:color="auto" w:fill="FFFFFF"/>
        </w:rPr>
        <w:t xml:space="preserve"> organization change is </w:t>
      </w:r>
      <w:r w:rsidR="004C2BC1" w:rsidRPr="00BF7F36">
        <w:rPr>
          <w:rFonts w:cstheme="minorHAnsi"/>
          <w:shd w:val="clear" w:color="auto" w:fill="FFFFFF"/>
        </w:rPr>
        <w:t>implementation. After laying down a well-structured plan, it</w:t>
      </w:r>
      <w:r w:rsidR="00BB4502" w:rsidRPr="00BF7F36">
        <w:rPr>
          <w:rFonts w:cstheme="minorHAnsi"/>
          <w:shd w:val="clear" w:color="auto" w:fill="FFFFFF"/>
        </w:rPr>
        <w:t>'</w:t>
      </w:r>
      <w:r w:rsidR="004C2BC1" w:rsidRPr="00BF7F36">
        <w:rPr>
          <w:rFonts w:cstheme="minorHAnsi"/>
          <w:shd w:val="clear" w:color="auto" w:fill="FFFFFF"/>
        </w:rPr>
        <w:t xml:space="preserve">s essential to develop an implementation schedule for the change. The schedule should </w:t>
      </w:r>
      <w:r w:rsidR="00CF5F37" w:rsidRPr="00BF7F36">
        <w:rPr>
          <w:rFonts w:cstheme="minorHAnsi"/>
          <w:shd w:val="clear" w:color="auto" w:fill="FFFFFF"/>
        </w:rPr>
        <w:t xml:space="preserve">lay down a step-to-step implementation plan that follows an order of impacts. It is </w:t>
      </w:r>
      <w:r w:rsidR="00BB4502" w:rsidRPr="00BF7F36">
        <w:rPr>
          <w:rFonts w:cstheme="minorHAnsi"/>
          <w:shd w:val="clear" w:color="auto" w:fill="FFFFFF"/>
        </w:rPr>
        <w:t>necessary</w:t>
      </w:r>
      <w:r w:rsidR="00CF5F37" w:rsidRPr="00BF7F36">
        <w:rPr>
          <w:rFonts w:cstheme="minorHAnsi"/>
          <w:shd w:val="clear" w:color="auto" w:fill="FFFFFF"/>
        </w:rPr>
        <w:t xml:space="preserve"> since it will prevent frustration and allow supplies or training before full implementation. After implementation, a company should shift to step six</w:t>
      </w:r>
      <w:r w:rsidR="00BB4502" w:rsidRPr="00BF7F36">
        <w:rPr>
          <w:rFonts w:cstheme="minorHAnsi"/>
          <w:shd w:val="clear" w:color="auto" w:fill="FFFFFF"/>
        </w:rPr>
        <w:t>,</w:t>
      </w:r>
      <w:r w:rsidR="00CF5F37" w:rsidRPr="00BF7F36">
        <w:rPr>
          <w:rFonts w:cstheme="minorHAnsi"/>
          <w:shd w:val="clear" w:color="auto" w:fill="FFFFFF"/>
        </w:rPr>
        <w:t xml:space="preserve"> which involves monitoring and managing resistance, risks</w:t>
      </w:r>
      <w:r w:rsidR="00BB4502" w:rsidRPr="00BF7F36">
        <w:rPr>
          <w:rFonts w:cstheme="minorHAnsi"/>
          <w:shd w:val="clear" w:color="auto" w:fill="FFFFFF"/>
        </w:rPr>
        <w:t>,</w:t>
      </w:r>
      <w:r w:rsidR="00CF5F37" w:rsidRPr="00BF7F36">
        <w:rPr>
          <w:rFonts w:cstheme="minorHAnsi"/>
          <w:shd w:val="clear" w:color="auto" w:fill="FFFFFF"/>
        </w:rPr>
        <w:t xml:space="preserve"> and dependency. Resistance occurs due to fear of the unknown and </w:t>
      </w:r>
      <w:r w:rsidR="00BB4502" w:rsidRPr="00BF7F36">
        <w:rPr>
          <w:rFonts w:cstheme="minorHAnsi"/>
          <w:shd w:val="clear" w:color="auto" w:fill="FFFFFF"/>
        </w:rPr>
        <w:t xml:space="preserve">the </w:t>
      </w:r>
      <w:r w:rsidR="00CF5F37" w:rsidRPr="00BF7F36">
        <w:rPr>
          <w:rFonts w:cstheme="minorHAnsi"/>
          <w:shd w:val="clear" w:color="auto" w:fill="FFFFFF"/>
        </w:rPr>
        <w:t xml:space="preserve">existence of risk related to the change. Such </w:t>
      </w:r>
      <w:r w:rsidR="00BB4502" w:rsidRPr="00BF7F36">
        <w:rPr>
          <w:rFonts w:cstheme="minorHAnsi"/>
          <w:shd w:val="clear" w:color="auto" w:fill="FFFFFF"/>
        </w:rPr>
        <w:t>hazard</w:t>
      </w:r>
      <w:r w:rsidR="00CF5F37" w:rsidRPr="00BF7F36">
        <w:rPr>
          <w:rFonts w:cstheme="minorHAnsi"/>
          <w:shd w:val="clear" w:color="auto" w:fill="FFFFFF"/>
        </w:rPr>
        <w:t>s include impacting dependenc</w:t>
      </w:r>
      <w:r w:rsidR="00BB4502" w:rsidRPr="00BF7F36">
        <w:rPr>
          <w:rFonts w:cstheme="minorHAnsi"/>
          <w:shd w:val="clear" w:color="auto" w:fill="FFFFFF"/>
        </w:rPr>
        <w:t>e</w:t>
      </w:r>
      <w:r w:rsidR="00CF5F37" w:rsidRPr="00BF7F36">
        <w:rPr>
          <w:rFonts w:cstheme="minorHAnsi"/>
          <w:shd w:val="clear" w:color="auto" w:fill="FFFFFF"/>
        </w:rPr>
        <w:t>, budget allocation</w:t>
      </w:r>
      <w:r w:rsidR="00BB4502" w:rsidRPr="00BF7F36">
        <w:rPr>
          <w:rFonts w:cstheme="minorHAnsi"/>
          <w:shd w:val="clear" w:color="auto" w:fill="FFFFFF"/>
        </w:rPr>
        <w:t>,</w:t>
      </w:r>
      <w:r w:rsidR="00CF5F37" w:rsidRPr="00BF7F36">
        <w:rPr>
          <w:rFonts w:cstheme="minorHAnsi"/>
          <w:shd w:val="clear" w:color="auto" w:fill="FFFFFF"/>
        </w:rPr>
        <w:t xml:space="preserve"> and return on investment risks. This step allows</w:t>
      </w:r>
      <w:r w:rsidR="00BB4502" w:rsidRPr="00BF7F36">
        <w:rPr>
          <w:rFonts w:cstheme="minorHAnsi"/>
          <w:shd w:val="clear" w:color="auto" w:fill="FFFFFF"/>
        </w:rPr>
        <w:t xml:space="preserve"> for</w:t>
      </w:r>
      <w:r w:rsidR="00CF5F37" w:rsidRPr="00BF7F36">
        <w:rPr>
          <w:rFonts w:cstheme="minorHAnsi"/>
          <w:shd w:val="clear" w:color="auto" w:fill="FFFFFF"/>
        </w:rPr>
        <w:t xml:space="preserve"> a smooth running of the transformation lifecycle</w:t>
      </w:r>
      <w:r w:rsidR="00BF7F36">
        <w:rPr>
          <w:rFonts w:cstheme="minorHAnsi"/>
          <w:shd w:val="clear" w:color="auto" w:fill="FFFFFF"/>
        </w:rPr>
        <w:t xml:space="preserve"> </w:t>
      </w:r>
      <w:r w:rsidR="00BF7F36">
        <w:rPr>
          <w:rFonts w:cstheme="minorHAnsi"/>
          <w:shd w:val="clear" w:color="auto" w:fill="FFFFFF"/>
        </w:rPr>
        <w:fldChar w:fldCharType="begin"/>
      </w:r>
      <w:r w:rsidR="00BF7F36">
        <w:rPr>
          <w:rFonts w:cstheme="minorHAnsi"/>
          <w:shd w:val="clear" w:color="auto" w:fill="FFFFFF"/>
        </w:rPr>
        <w:instrText xml:space="preserve"> ADDIN ZOTERO_ITEM CSL_CITATION {"citationID":"r0eEaMhx","properties":{"formattedCitation":"({\\i{}8 Steps to Implementing Successful Organizational Change}, 2017)","plainCitation":"(8 Steps to Implementing Successful Organizational Change, 2017)","noteIndex":0},"citationItems":[{"id":865,"uris":["http://zotero.org/users/local/v2GNSyVw/items/V9G246CM"],"uri":["http://zotero.org/users/local/v2GNSyVw/items/V9G246CM"],"itemData":{"id":865,"type":"webpage","abstract":"Successful organizations understand that when they are doing things the same way with poor results, implementing organizational change can be necessafry.","container-title":"The Thriving Small Business","language":"en-US","title":"8 Steps to Implementing Successful Organizational Change","URL":"https://thethrivingsmallbusiness.com/implementing-organizational-change/","accessed":{"date-parts":[["2020",11,13]]},"issued":{"date-parts":[["2017",8,9]]}}}],"schema":"https://github.com/citation-style-language/schema/raw/master/csl-citation.json"} </w:instrText>
      </w:r>
      <w:r w:rsidR="00BF7F36">
        <w:rPr>
          <w:rFonts w:cstheme="minorHAnsi"/>
          <w:shd w:val="clear" w:color="auto" w:fill="FFFFFF"/>
        </w:rPr>
        <w:fldChar w:fldCharType="separate"/>
      </w:r>
      <w:r w:rsidR="00BF7F36" w:rsidRPr="00BF7F36">
        <w:rPr>
          <w:rFonts w:ascii="Times New Roman" w:hAnsi="Times New Roman"/>
        </w:rPr>
        <w:t>(</w:t>
      </w:r>
      <w:r w:rsidR="00BF7F36" w:rsidRPr="00BF7F36">
        <w:rPr>
          <w:rFonts w:ascii="Times New Roman" w:hAnsi="Times New Roman"/>
          <w:i/>
          <w:iCs/>
        </w:rPr>
        <w:t>8 Steps to Implementing Successful Organizational Change</w:t>
      </w:r>
      <w:r w:rsidR="00BF7F36" w:rsidRPr="00BF7F36">
        <w:rPr>
          <w:rFonts w:ascii="Times New Roman" w:hAnsi="Times New Roman"/>
        </w:rPr>
        <w:t>, 2017)</w:t>
      </w:r>
      <w:r w:rsidR="00BF7F36">
        <w:rPr>
          <w:rFonts w:cstheme="minorHAnsi"/>
          <w:shd w:val="clear" w:color="auto" w:fill="FFFFFF"/>
        </w:rPr>
        <w:fldChar w:fldCharType="end"/>
      </w:r>
      <w:r w:rsidR="00CF5F37" w:rsidRPr="00BF7F36">
        <w:rPr>
          <w:rFonts w:cstheme="minorHAnsi"/>
          <w:shd w:val="clear" w:color="auto" w:fill="FFFFFF"/>
        </w:rPr>
        <w:t>.</w:t>
      </w:r>
    </w:p>
    <w:p w:rsidR="00554D7B" w:rsidRPr="00BF7F36" w:rsidRDefault="00554D7B" w:rsidP="00930D07">
      <w:pPr>
        <w:ind w:firstLine="720"/>
        <w:contextualSpacing/>
        <w:rPr>
          <w:rFonts w:cstheme="minorHAnsi"/>
          <w:bCs/>
          <w:bdr w:val="none" w:sz="0" w:space="0" w:color="auto" w:frame="1"/>
          <w:shd w:val="clear" w:color="auto" w:fill="FFFFFF"/>
        </w:rPr>
      </w:pPr>
      <w:r w:rsidRPr="00BF7F36">
        <w:rPr>
          <w:rFonts w:cstheme="minorHAnsi"/>
          <w:bCs/>
          <w:bdr w:val="none" w:sz="0" w:space="0" w:color="auto" w:frame="1"/>
          <w:shd w:val="clear" w:color="auto" w:fill="FFFFFF"/>
        </w:rPr>
        <w:t>T</w:t>
      </w:r>
      <w:r w:rsidR="00CF5F37" w:rsidRPr="00BF7F36">
        <w:rPr>
          <w:rFonts w:cstheme="minorHAnsi"/>
          <w:bCs/>
          <w:bdr w:val="none" w:sz="0" w:space="0" w:color="auto" w:frame="1"/>
          <w:shd w:val="clear" w:color="auto" w:fill="FFFFFF"/>
        </w:rPr>
        <w:t>he last step of discussion is r</w:t>
      </w:r>
      <w:r w:rsidR="00B34C75" w:rsidRPr="00BF7F36">
        <w:rPr>
          <w:rFonts w:cstheme="minorHAnsi"/>
          <w:bCs/>
          <w:bdr w:val="none" w:sz="0" w:space="0" w:color="auto" w:frame="1"/>
          <w:shd w:val="clear" w:color="auto" w:fill="FFFFFF"/>
        </w:rPr>
        <w:t>eview</w:t>
      </w:r>
      <w:r w:rsidR="00CF5F37" w:rsidRPr="00BF7F36">
        <w:rPr>
          <w:rFonts w:cstheme="minorHAnsi"/>
          <w:bCs/>
          <w:bdr w:val="none" w:sz="0" w:space="0" w:color="auto" w:frame="1"/>
          <w:shd w:val="clear" w:color="auto" w:fill="FFFFFF"/>
        </w:rPr>
        <w:t>ing, r</w:t>
      </w:r>
      <w:r w:rsidR="00B34C75" w:rsidRPr="00BF7F36">
        <w:rPr>
          <w:rFonts w:cstheme="minorHAnsi"/>
          <w:bCs/>
          <w:bdr w:val="none" w:sz="0" w:space="0" w:color="auto" w:frame="1"/>
          <w:shd w:val="clear" w:color="auto" w:fill="FFFFFF"/>
        </w:rPr>
        <w:t>evis</w:t>
      </w:r>
      <w:r w:rsidR="00CF5F37" w:rsidRPr="00BF7F36">
        <w:rPr>
          <w:rFonts w:cstheme="minorHAnsi"/>
          <w:bCs/>
          <w:bdr w:val="none" w:sz="0" w:space="0" w:color="auto" w:frame="1"/>
          <w:shd w:val="clear" w:color="auto" w:fill="FFFFFF"/>
        </w:rPr>
        <w:t>ing</w:t>
      </w:r>
      <w:r w:rsidR="00BB4502" w:rsidRPr="00BF7F36">
        <w:rPr>
          <w:rFonts w:cstheme="minorHAnsi"/>
          <w:bCs/>
          <w:bdr w:val="none" w:sz="0" w:space="0" w:color="auto" w:frame="1"/>
          <w:shd w:val="clear" w:color="auto" w:fill="FFFFFF"/>
        </w:rPr>
        <w:t>,</w:t>
      </w:r>
      <w:r w:rsidR="00CF5F37" w:rsidRPr="00BF7F36">
        <w:rPr>
          <w:rFonts w:cstheme="minorHAnsi"/>
          <w:bCs/>
          <w:bdr w:val="none" w:sz="0" w:space="0" w:color="auto" w:frame="1"/>
          <w:shd w:val="clear" w:color="auto" w:fill="FFFFFF"/>
        </w:rPr>
        <w:t xml:space="preserve"> and c</w:t>
      </w:r>
      <w:r w:rsidR="00B34C75" w:rsidRPr="00BF7F36">
        <w:rPr>
          <w:rFonts w:cstheme="minorHAnsi"/>
          <w:bCs/>
          <w:bdr w:val="none" w:sz="0" w:space="0" w:color="auto" w:frame="1"/>
          <w:shd w:val="clear" w:color="auto" w:fill="FFFFFF"/>
        </w:rPr>
        <w:t>ontinu</w:t>
      </w:r>
      <w:r w:rsidRPr="00BF7F36">
        <w:rPr>
          <w:rFonts w:cstheme="minorHAnsi"/>
          <w:bCs/>
          <w:bdr w:val="none" w:sz="0" w:space="0" w:color="auto" w:frame="1"/>
          <w:shd w:val="clear" w:color="auto" w:fill="FFFFFF"/>
        </w:rPr>
        <w:t>ed i</w:t>
      </w:r>
      <w:r w:rsidR="00B34C75" w:rsidRPr="00BF7F36">
        <w:rPr>
          <w:rFonts w:cstheme="minorHAnsi"/>
          <w:bCs/>
          <w:bdr w:val="none" w:sz="0" w:space="0" w:color="auto" w:frame="1"/>
          <w:shd w:val="clear" w:color="auto" w:fill="FFFFFF"/>
        </w:rPr>
        <w:t>mprove</w:t>
      </w:r>
      <w:r w:rsidRPr="00BF7F36">
        <w:rPr>
          <w:rFonts w:cstheme="minorHAnsi"/>
          <w:bCs/>
          <w:bdr w:val="none" w:sz="0" w:space="0" w:color="auto" w:frame="1"/>
          <w:shd w:val="clear" w:color="auto" w:fill="FFFFFF"/>
        </w:rPr>
        <w:t xml:space="preserve">ment. This step will involve an evaluation of the implemented change. The </w:t>
      </w:r>
      <w:r w:rsidR="00BB4502" w:rsidRPr="00BF7F36">
        <w:rPr>
          <w:rFonts w:cstheme="minorHAnsi"/>
          <w:bCs/>
          <w:bdr w:val="none" w:sz="0" w:space="0" w:color="auto" w:frame="1"/>
          <w:shd w:val="clear" w:color="auto" w:fill="FFFFFF"/>
        </w:rPr>
        <w:t>assessment</w:t>
      </w:r>
      <w:r w:rsidRPr="00BF7F36">
        <w:rPr>
          <w:rFonts w:cstheme="minorHAnsi"/>
          <w:bCs/>
          <w:bdr w:val="none" w:sz="0" w:space="0" w:color="auto" w:frame="1"/>
          <w:shd w:val="clear" w:color="auto" w:fill="FFFFFF"/>
        </w:rPr>
        <w:t xml:space="preserve"> will be a measure of the effectiveness of the transformation and how successful it is. Therefore, it will help the managers identify how well the allocated resources </w:t>
      </w:r>
      <w:r w:rsidR="00BB4502" w:rsidRPr="00BF7F36">
        <w:rPr>
          <w:rFonts w:cstheme="minorHAnsi"/>
          <w:bCs/>
          <w:bdr w:val="none" w:sz="0" w:space="0" w:color="auto" w:frame="1"/>
          <w:shd w:val="clear" w:color="auto" w:fill="FFFFFF"/>
        </w:rPr>
        <w:t>are</w:t>
      </w:r>
      <w:r w:rsidRPr="00BF7F36">
        <w:rPr>
          <w:rFonts w:cstheme="minorHAnsi"/>
          <w:bCs/>
          <w:bdr w:val="none" w:sz="0" w:space="0" w:color="auto" w:frame="1"/>
          <w:shd w:val="clear" w:color="auto" w:fill="FFFFFF"/>
        </w:rPr>
        <w:t xml:space="preserve"> utilized in the change implementation.</w:t>
      </w:r>
    </w:p>
    <w:p w:rsidR="00554D7B" w:rsidRPr="00BF7F36" w:rsidRDefault="00554D7B" w:rsidP="00BF7F36">
      <w:pPr>
        <w:ind w:firstLine="720"/>
        <w:contextualSpacing/>
        <w:rPr>
          <w:rFonts w:cstheme="minorHAnsi"/>
          <w:bCs/>
          <w:bdr w:val="none" w:sz="0" w:space="0" w:color="auto" w:frame="1"/>
          <w:shd w:val="clear" w:color="auto" w:fill="FFFFFF"/>
        </w:rPr>
      </w:pPr>
      <w:r w:rsidRPr="00BF7F36">
        <w:rPr>
          <w:rFonts w:cstheme="minorHAnsi"/>
          <w:bCs/>
          <w:bdr w:val="none" w:sz="0" w:space="0" w:color="auto" w:frame="1"/>
          <w:shd w:val="clear" w:color="auto" w:fill="FFFFFF"/>
        </w:rPr>
        <w:t xml:space="preserve">Below is </w:t>
      </w:r>
      <w:r w:rsidR="00BB4502" w:rsidRPr="00BF7F36">
        <w:rPr>
          <w:rFonts w:cstheme="minorHAnsi"/>
          <w:bCs/>
          <w:bdr w:val="none" w:sz="0" w:space="0" w:color="auto" w:frame="1"/>
          <w:shd w:val="clear" w:color="auto" w:fill="FFFFFF"/>
        </w:rPr>
        <w:t xml:space="preserve">a </w:t>
      </w:r>
      <w:r w:rsidRPr="00BF7F36">
        <w:rPr>
          <w:rFonts w:cstheme="minorHAnsi"/>
          <w:bCs/>
          <w:bdr w:val="none" w:sz="0" w:space="0" w:color="auto" w:frame="1"/>
          <w:shd w:val="clear" w:color="auto" w:fill="FFFFFF"/>
        </w:rPr>
        <w:t>flow chart of the seven discussed steps for a successful organization</w:t>
      </w:r>
      <w:r w:rsidR="00BB4502" w:rsidRPr="00BF7F36">
        <w:rPr>
          <w:rFonts w:cstheme="minorHAnsi"/>
          <w:bCs/>
          <w:bdr w:val="none" w:sz="0" w:space="0" w:color="auto" w:frame="1"/>
          <w:shd w:val="clear" w:color="auto" w:fill="FFFFFF"/>
        </w:rPr>
        <w:t>al</w:t>
      </w:r>
      <w:r w:rsidRPr="00BF7F36">
        <w:rPr>
          <w:rFonts w:cstheme="minorHAnsi"/>
          <w:bCs/>
          <w:bdr w:val="none" w:sz="0" w:space="0" w:color="auto" w:frame="1"/>
          <w:shd w:val="clear" w:color="auto" w:fill="FFFFFF"/>
        </w:rPr>
        <w:t xml:space="preserve"> </w:t>
      </w:r>
      <w:r w:rsidR="00BF7F36">
        <w:rPr>
          <w:rFonts w:cstheme="minorHAnsi"/>
          <w:bCs/>
          <w:bdr w:val="none" w:sz="0" w:space="0" w:color="auto" w:frame="1"/>
          <w:shd w:val="clear" w:color="auto" w:fill="FFFFFF"/>
        </w:rPr>
        <w:t>change.</w:t>
      </w:r>
    </w:p>
    <w:p w:rsidR="00BB4502" w:rsidRPr="00BF7F36" w:rsidRDefault="009935AC" w:rsidP="00930D07">
      <w:pPr>
        <w:ind w:firstLine="720"/>
        <w:contextualSpacing/>
        <w:rPr>
          <w:rFonts w:cstheme="minorHAnsi"/>
          <w:b/>
          <w:bCs/>
          <w:bdr w:val="none" w:sz="0" w:space="0" w:color="auto" w:frame="1"/>
          <w:shd w:val="clear" w:color="auto" w:fill="FFFFFF"/>
        </w:rPr>
      </w:pPr>
      <w:r w:rsidRPr="00BF7F36">
        <w:rPr>
          <w:rFonts w:cstheme="minorHAnsi"/>
          <w:b/>
          <w:bCs/>
          <w:noProof/>
          <w:bdr w:val="none" w:sz="0" w:space="0" w:color="auto" w:frame="1"/>
          <w:shd w:val="clear" w:color="auto" w:fill="FFFFFF"/>
        </w:rPr>
        <w:drawing>
          <wp:inline distT="0" distB="0" distL="0" distR="0" wp14:anchorId="4947E8FB" wp14:editId="66C1BD13">
            <wp:extent cx="4772025" cy="28670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lowchart.png"/>
                    <pic:cNvPicPr/>
                  </pic:nvPicPr>
                  <pic:blipFill>
                    <a:blip r:embed="rId8">
                      <a:extLst>
                        <a:ext uri="{28A0092B-C50C-407E-A947-70E740481C1C}">
                          <a14:useLocalDpi xmlns:a14="http://schemas.microsoft.com/office/drawing/2010/main" val="0"/>
                        </a:ext>
                      </a:extLst>
                    </a:blip>
                    <a:stretch>
                      <a:fillRect/>
                    </a:stretch>
                  </pic:blipFill>
                  <pic:spPr>
                    <a:xfrm>
                      <a:off x="0" y="0"/>
                      <a:ext cx="4772025" cy="2867025"/>
                    </a:xfrm>
                    <a:prstGeom prst="rect">
                      <a:avLst/>
                    </a:prstGeom>
                  </pic:spPr>
                </pic:pic>
              </a:graphicData>
            </a:graphic>
          </wp:inline>
        </w:drawing>
      </w:r>
    </w:p>
    <w:p w:rsidR="00E94641" w:rsidRDefault="00BB4502" w:rsidP="00274148">
      <w:pPr>
        <w:contextualSpacing/>
        <w:jc w:val="center"/>
        <w:rPr>
          <w:rFonts w:cstheme="minorHAnsi"/>
          <w:b/>
          <w:bCs/>
          <w:bdr w:val="none" w:sz="0" w:space="0" w:color="auto" w:frame="1"/>
          <w:shd w:val="clear" w:color="auto" w:fill="FFFFFF"/>
        </w:rPr>
      </w:pPr>
      <w:r w:rsidRPr="00BF7F36">
        <w:rPr>
          <w:rFonts w:cstheme="minorHAnsi"/>
          <w:b/>
          <w:bCs/>
          <w:bdr w:val="none" w:sz="0" w:space="0" w:color="auto" w:frame="1"/>
          <w:shd w:val="clear" w:color="auto" w:fill="FFFFFF"/>
        </w:rPr>
        <w:lastRenderedPageBreak/>
        <w:t>References</w:t>
      </w:r>
    </w:p>
    <w:p w:rsidR="00F340DF" w:rsidRPr="00F340DF" w:rsidRDefault="00F340DF" w:rsidP="00F340DF">
      <w:pPr>
        <w:pStyle w:val="Bibliography"/>
        <w:rPr>
          <w:rFonts w:ascii="Times New Roman" w:hAnsi="Times New Roman"/>
        </w:rPr>
      </w:pPr>
      <w:r>
        <w:rPr>
          <w:rFonts w:cstheme="minorHAnsi"/>
          <w:b/>
          <w:bCs/>
          <w:bdr w:val="none" w:sz="0" w:space="0" w:color="auto" w:frame="1"/>
          <w:shd w:val="clear" w:color="auto" w:fill="FFFFFF"/>
        </w:rPr>
        <w:fldChar w:fldCharType="begin"/>
      </w:r>
      <w:r>
        <w:rPr>
          <w:rFonts w:cstheme="minorHAnsi"/>
          <w:b/>
          <w:bCs/>
          <w:bdr w:val="none" w:sz="0" w:space="0" w:color="auto" w:frame="1"/>
          <w:shd w:val="clear" w:color="auto" w:fill="FFFFFF"/>
        </w:rPr>
        <w:instrText xml:space="preserve"> ADDIN ZOTERO_BIBL {"uncited":[],"omitted":[],"custom":[]} CSL_BIBLIOGRAPHY </w:instrText>
      </w:r>
      <w:r>
        <w:rPr>
          <w:rFonts w:cstheme="minorHAnsi"/>
          <w:b/>
          <w:bCs/>
          <w:bdr w:val="none" w:sz="0" w:space="0" w:color="auto" w:frame="1"/>
          <w:shd w:val="clear" w:color="auto" w:fill="FFFFFF"/>
        </w:rPr>
        <w:fldChar w:fldCharType="separate"/>
      </w:r>
      <w:r w:rsidRPr="00F340DF">
        <w:rPr>
          <w:rFonts w:ascii="Times New Roman" w:hAnsi="Times New Roman"/>
          <w:i/>
          <w:iCs/>
        </w:rPr>
        <w:t>8 Steps to Implementing Successful Organizational Change</w:t>
      </w:r>
      <w:r w:rsidRPr="00F340DF">
        <w:rPr>
          <w:rFonts w:ascii="Times New Roman" w:hAnsi="Times New Roman"/>
        </w:rPr>
        <w:t>. (2017, August 9). The Thriving Small Business. https://thethrivingsmallbusiness.com/implementing-organizational-change/</w:t>
      </w:r>
    </w:p>
    <w:p w:rsidR="00F340DF" w:rsidRPr="00BF7F36" w:rsidRDefault="00F340DF" w:rsidP="00BB4502">
      <w:pPr>
        <w:contextualSpacing/>
        <w:rPr>
          <w:rFonts w:cstheme="minorHAnsi"/>
          <w:b/>
          <w:bCs/>
          <w:bdr w:val="none" w:sz="0" w:space="0" w:color="auto" w:frame="1"/>
          <w:shd w:val="clear" w:color="auto" w:fill="FFFFFF"/>
        </w:rPr>
      </w:pPr>
      <w:r>
        <w:rPr>
          <w:rFonts w:cstheme="minorHAnsi"/>
          <w:b/>
          <w:bCs/>
          <w:bdr w:val="none" w:sz="0" w:space="0" w:color="auto" w:frame="1"/>
          <w:shd w:val="clear" w:color="auto" w:fill="FFFFFF"/>
        </w:rPr>
        <w:fldChar w:fldCharType="end"/>
      </w:r>
    </w:p>
    <w:p w:rsidR="00BB4502" w:rsidRPr="00BF7F36" w:rsidRDefault="00BB4502" w:rsidP="00BB4502">
      <w:pPr>
        <w:contextualSpacing/>
        <w:rPr>
          <w:rFonts w:cstheme="minorHAnsi"/>
          <w:b/>
          <w:bCs/>
          <w:bdr w:val="none" w:sz="0" w:space="0" w:color="auto" w:frame="1"/>
          <w:shd w:val="clear" w:color="auto" w:fill="FFFFFF"/>
        </w:rPr>
      </w:pPr>
    </w:p>
    <w:sectPr w:rsidR="00BB4502" w:rsidRPr="00BF7F3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29D" w:rsidRDefault="0041029D" w:rsidP="00BB4502">
      <w:pPr>
        <w:spacing w:line="240" w:lineRule="auto"/>
      </w:pPr>
      <w:r>
        <w:separator/>
      </w:r>
    </w:p>
  </w:endnote>
  <w:endnote w:type="continuationSeparator" w:id="0">
    <w:p w:rsidR="0041029D" w:rsidRDefault="0041029D" w:rsidP="00BB45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29D" w:rsidRDefault="0041029D" w:rsidP="00BB4502">
      <w:pPr>
        <w:spacing w:line="240" w:lineRule="auto"/>
      </w:pPr>
      <w:r>
        <w:separator/>
      </w:r>
    </w:p>
  </w:footnote>
  <w:footnote w:type="continuationSeparator" w:id="0">
    <w:p w:rsidR="0041029D" w:rsidRDefault="0041029D" w:rsidP="00BB45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2253008"/>
      <w:docPartObj>
        <w:docPartGallery w:val="Page Numbers (Top of Page)"/>
        <w:docPartUnique/>
      </w:docPartObj>
    </w:sdtPr>
    <w:sdtEndPr>
      <w:rPr>
        <w:noProof/>
      </w:rPr>
    </w:sdtEndPr>
    <w:sdtContent>
      <w:p w:rsidR="00BB4502" w:rsidRDefault="00BB4502">
        <w:pPr>
          <w:pStyle w:val="Header"/>
          <w:jc w:val="right"/>
        </w:pPr>
        <w:r>
          <w:fldChar w:fldCharType="begin"/>
        </w:r>
        <w:r>
          <w:instrText xml:space="preserve"> PAGE   \* MERGEFORMAT </w:instrText>
        </w:r>
        <w:r>
          <w:fldChar w:fldCharType="separate"/>
        </w:r>
        <w:r w:rsidR="00BB281B">
          <w:rPr>
            <w:noProof/>
          </w:rPr>
          <w:t>3</w:t>
        </w:r>
        <w:r>
          <w:rPr>
            <w:noProof/>
          </w:rPr>
          <w:fldChar w:fldCharType="end"/>
        </w:r>
      </w:p>
    </w:sdtContent>
  </w:sdt>
  <w:p w:rsidR="00BB4502" w:rsidRDefault="00BB45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Q3NLa0NDexMDayNDdT0lEKTi0uzszPAykwrAUA+FK3LiwAAAA="/>
  </w:docVars>
  <w:rsids>
    <w:rsidRoot w:val="00B34C75"/>
    <w:rsid w:val="000005E5"/>
    <w:rsid w:val="00274148"/>
    <w:rsid w:val="0041029D"/>
    <w:rsid w:val="00442B3C"/>
    <w:rsid w:val="004C2BC1"/>
    <w:rsid w:val="004C4BC5"/>
    <w:rsid w:val="00554D7B"/>
    <w:rsid w:val="006F2F4B"/>
    <w:rsid w:val="008C3900"/>
    <w:rsid w:val="00930D07"/>
    <w:rsid w:val="00975A55"/>
    <w:rsid w:val="009935AC"/>
    <w:rsid w:val="00B34C75"/>
    <w:rsid w:val="00BB281B"/>
    <w:rsid w:val="00BB4502"/>
    <w:rsid w:val="00BF7F36"/>
    <w:rsid w:val="00CD2E46"/>
    <w:rsid w:val="00CF5F37"/>
    <w:rsid w:val="00D87780"/>
    <w:rsid w:val="00E94641"/>
    <w:rsid w:val="00F34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BB4502"/>
    <w:pPr>
      <w:tabs>
        <w:tab w:val="center" w:pos="4680"/>
        <w:tab w:val="right" w:pos="9360"/>
      </w:tabs>
      <w:spacing w:line="240" w:lineRule="auto"/>
    </w:pPr>
  </w:style>
  <w:style w:type="character" w:customStyle="1" w:styleId="HeaderChar">
    <w:name w:val="Header Char"/>
    <w:basedOn w:val="DefaultParagraphFont"/>
    <w:link w:val="Header"/>
    <w:uiPriority w:val="99"/>
    <w:rsid w:val="00BB4502"/>
  </w:style>
  <w:style w:type="paragraph" w:styleId="Footer">
    <w:name w:val="footer"/>
    <w:basedOn w:val="Normal"/>
    <w:link w:val="FooterChar"/>
    <w:uiPriority w:val="99"/>
    <w:unhideWhenUsed/>
    <w:rsid w:val="00BB4502"/>
    <w:pPr>
      <w:tabs>
        <w:tab w:val="center" w:pos="4680"/>
        <w:tab w:val="right" w:pos="9360"/>
      </w:tabs>
      <w:spacing w:line="240" w:lineRule="auto"/>
    </w:pPr>
  </w:style>
  <w:style w:type="character" w:customStyle="1" w:styleId="FooterChar">
    <w:name w:val="Footer Char"/>
    <w:basedOn w:val="DefaultParagraphFont"/>
    <w:link w:val="Footer"/>
    <w:uiPriority w:val="99"/>
    <w:rsid w:val="00BB4502"/>
  </w:style>
  <w:style w:type="paragraph" w:styleId="Bibliography">
    <w:name w:val="Bibliography"/>
    <w:basedOn w:val="Normal"/>
    <w:next w:val="Normal"/>
    <w:uiPriority w:val="37"/>
    <w:unhideWhenUsed/>
    <w:rsid w:val="00F340DF"/>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BB4502"/>
    <w:pPr>
      <w:tabs>
        <w:tab w:val="center" w:pos="4680"/>
        <w:tab w:val="right" w:pos="9360"/>
      </w:tabs>
      <w:spacing w:line="240" w:lineRule="auto"/>
    </w:pPr>
  </w:style>
  <w:style w:type="character" w:customStyle="1" w:styleId="HeaderChar">
    <w:name w:val="Header Char"/>
    <w:basedOn w:val="DefaultParagraphFont"/>
    <w:link w:val="Header"/>
    <w:uiPriority w:val="99"/>
    <w:rsid w:val="00BB4502"/>
  </w:style>
  <w:style w:type="paragraph" w:styleId="Footer">
    <w:name w:val="footer"/>
    <w:basedOn w:val="Normal"/>
    <w:link w:val="FooterChar"/>
    <w:uiPriority w:val="99"/>
    <w:unhideWhenUsed/>
    <w:rsid w:val="00BB4502"/>
    <w:pPr>
      <w:tabs>
        <w:tab w:val="center" w:pos="4680"/>
        <w:tab w:val="right" w:pos="9360"/>
      </w:tabs>
      <w:spacing w:line="240" w:lineRule="auto"/>
    </w:pPr>
  </w:style>
  <w:style w:type="character" w:customStyle="1" w:styleId="FooterChar">
    <w:name w:val="Footer Char"/>
    <w:basedOn w:val="DefaultParagraphFont"/>
    <w:link w:val="Footer"/>
    <w:uiPriority w:val="99"/>
    <w:rsid w:val="00BB4502"/>
  </w:style>
  <w:style w:type="paragraph" w:styleId="Bibliography">
    <w:name w:val="Bibliography"/>
    <w:basedOn w:val="Normal"/>
    <w:next w:val="Normal"/>
    <w:uiPriority w:val="37"/>
    <w:unhideWhenUsed/>
    <w:rsid w:val="00F340DF"/>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188</TotalTime>
  <Pages>4</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5</cp:revision>
  <dcterms:created xsi:type="dcterms:W3CDTF">2020-11-13T04:06:00Z</dcterms:created>
  <dcterms:modified xsi:type="dcterms:W3CDTF">2020-11-13T18:45:00Z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zotero-version="5.0.93"&gt;&lt;session id="uJOhoWta"/&gt;&lt;style id="http://www.zotero.org/styles/apa" locale="en-US" hasBibliography="1" bibliographyStyleHasBeenSet="1"/&gt;&lt;prefs&gt;&lt;pref name="fieldType" value="Field"/&gt;&lt;/prefs&gt;&lt;/data&gt;</vt:lpwstr>
  </property>
</Properties>
</file>